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04" w:rsidRPr="001A51DD" w:rsidRDefault="00330504" w:rsidP="001A51DD">
      <w:bookmarkStart w:id="0" w:name="_GoBack"/>
      <w:bookmarkEnd w:id="0"/>
    </w:p>
    <w:p w:rsidR="007E6D16" w:rsidRDefault="00415554">
      <w:r>
        <w:rPr>
          <w:rFonts w:ascii="Garamond" w:hAnsi="Garamond"/>
          <w:b/>
        </w:rPr>
        <w:t xml:space="preserve">Education Law §3614 School Funding Allocation Report </w:t>
      </w:r>
    </w:p>
    <w:p w:rsidR="007E6D16" w:rsidRDefault="00415554">
      <w:r>
        <w:rPr>
          <w:rFonts w:ascii="Garamond" w:hAnsi="Garamond"/>
          <w:b/>
        </w:rPr>
        <w:t>Part F - Narrative Description</w:t>
      </w:r>
      <w:r>
        <w:rPr>
          <w:rFonts w:ascii="Garamond" w:hAnsi="Garamond"/>
        </w:rPr>
        <w:t xml:space="preserve"> </w:t>
      </w:r>
    </w:p>
    <w:p w:rsidR="007E6D16" w:rsidRDefault="007E6D16"/>
    <w:p w:rsidR="007E6D16" w:rsidRDefault="00415554">
      <w:pPr>
        <w:pStyle w:val="ListParagraph"/>
        <w:numPr>
          <w:ilvl w:val="0"/>
          <w:numId w:val="1"/>
        </w:numPr>
      </w:pPr>
      <w:r>
        <w:rPr>
          <w:rFonts w:ascii="Garamond" w:hAnsi="Garamond"/>
          <w:b/>
        </w:rPr>
        <w:t>Describe the local methodology/approach used to allocate funds to each school in the district during the process of budget development and implementation. If schools are allocated funds—either in part or in full—through a formula, outline the nature/mechan</w:t>
      </w:r>
      <w:r>
        <w:rPr>
          <w:rFonts w:ascii="Garamond" w:hAnsi="Garamond"/>
          <w:b/>
        </w:rPr>
        <w:t>ics of the formula and the elements impacting each school’s allocation. In addition, explain any non-formulaic elements impacting each school’s allocation. (Please note that this question asks about the district’s budget process, not about how the district</w:t>
      </w:r>
      <w:r>
        <w:rPr>
          <w:rFonts w:ascii="Garamond" w:hAnsi="Garamond"/>
          <w:b/>
        </w:rPr>
        <w:t xml:space="preserve"> completed the New York State School Funding Transparency Form.)</w:t>
      </w:r>
    </w:p>
    <w:p w:rsidR="007E6D16" w:rsidRDefault="00415554">
      <w:pPr>
        <w:ind w:left="720"/>
      </w:pPr>
      <w:r>
        <w:rPr>
          <w:rFonts w:ascii="Garamond" w:hAnsi="Garamond"/>
        </w:rPr>
        <w:t>The allotment for supplies and materials is provided to each school based on number of students. The administrator then allocates funding based on grade and program needs. Staffing is assigne</w:t>
      </w:r>
      <w:r>
        <w:rPr>
          <w:rFonts w:ascii="Garamond" w:hAnsi="Garamond"/>
        </w:rPr>
        <w:t>d based on contractual obligations for each grade and program provided in each building and on students’ needs and IEP information.  Staff provide individual requests to their administrator for the upcoming school year.</w:t>
      </w:r>
    </w:p>
    <w:p w:rsidR="007E6D16" w:rsidRDefault="00415554">
      <w:pPr>
        <w:pStyle w:val="ListParagraph"/>
        <w:numPr>
          <w:ilvl w:val="0"/>
          <w:numId w:val="1"/>
        </w:numPr>
      </w:pPr>
      <w:r>
        <w:rPr>
          <w:rFonts w:ascii="Garamond" w:hAnsi="Garamond"/>
          <w:b/>
        </w:rPr>
        <w:t>If applicable, is there anything uni</w:t>
      </w:r>
      <w:r>
        <w:rPr>
          <w:rFonts w:ascii="Garamond" w:hAnsi="Garamond"/>
          <w:b/>
        </w:rPr>
        <w:t xml:space="preserve">que about certain schools which explain why per pupil spending at these locations may be significantly higher/lower than the district average? </w:t>
      </w:r>
    </w:p>
    <w:p w:rsidR="007E6D16" w:rsidRDefault="00415554">
      <w:pPr>
        <w:ind w:left="720"/>
      </w:pPr>
      <w:r>
        <w:rPr>
          <w:rFonts w:ascii="Garamond" w:hAnsi="Garamond"/>
        </w:rPr>
        <w:t>161501060006 – Flanders Elementary School has a slightly increased per pupil count because it contains special e</w:t>
      </w:r>
      <w:r>
        <w:rPr>
          <w:rFonts w:ascii="Garamond" w:hAnsi="Garamond"/>
        </w:rPr>
        <w:t xml:space="preserve">ducation programs with increased staffing needs based on student IEPs. </w:t>
      </w:r>
    </w:p>
    <w:p w:rsidR="007E6D16" w:rsidRDefault="00415554">
      <w:pPr>
        <w:ind w:left="720"/>
      </w:pPr>
      <w:r>
        <w:rPr>
          <w:rFonts w:ascii="Garamond" w:hAnsi="Garamond"/>
        </w:rPr>
        <w:t>161501060014 – Franklin Academy High School has an increased per pupil count based on athletics and extracurricular activities that are located at the other buildings.</w:t>
      </w:r>
    </w:p>
    <w:p w:rsidR="007E6D16" w:rsidRDefault="00415554">
      <w:pPr>
        <w:pStyle w:val="ListParagraph"/>
        <w:numPr>
          <w:ilvl w:val="0"/>
          <w:numId w:val="1"/>
        </w:numPr>
      </w:pPr>
      <w:r>
        <w:rPr>
          <w:rFonts w:ascii="Garamond" w:hAnsi="Garamond"/>
          <w:b/>
        </w:rPr>
        <w:t>If applicable, d</w:t>
      </w:r>
      <w:r>
        <w:rPr>
          <w:rFonts w:ascii="Garamond" w:hAnsi="Garamond"/>
          <w:b/>
        </w:rPr>
        <w:t xml:space="preserve">escribe any items which the district feels are anomalous in nature and require additional description beyond the Excel entry. </w:t>
      </w:r>
    </w:p>
    <w:p w:rsidR="007E6D16" w:rsidRDefault="00415554">
      <w:pPr>
        <w:ind w:left="720"/>
      </w:pPr>
      <w:r>
        <w:rPr>
          <w:rFonts w:ascii="Garamond" w:hAnsi="Garamond"/>
        </w:rPr>
        <w:t>n/a</w:t>
      </w:r>
    </w:p>
    <w:p w:rsidR="007E6D16" w:rsidRDefault="00415554">
      <w:r>
        <w:br/>
      </w:r>
    </w:p>
    <w:sectPr w:rsidR="007E6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23E4"/>
    <w:multiLevelType w:val="multilevel"/>
    <w:tmpl w:val="5B540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04"/>
    <w:rsid w:val="001A51DD"/>
    <w:rsid w:val="00330504"/>
    <w:rsid w:val="003A6A2B"/>
    <w:rsid w:val="00415554"/>
    <w:rsid w:val="007240C5"/>
    <w:rsid w:val="007E6D16"/>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2019-08-16T17:54:00Z</dcterms:created>
  <dcterms:modified xsi:type="dcterms:W3CDTF">2019-08-16T17:54:00Z</dcterms:modified>
</cp:coreProperties>
</file>